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Confessions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Confessions and Statements  |  Resource ID LAW-03-03-010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Confessions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Confessions and Statements an urgent matter requiring immediate action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